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B3D4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6A8489C1" wp14:editId="79A5906B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1B164" w14:textId="77777777" w:rsidR="00D978C4" w:rsidRDefault="00D978C4">
      <w:pPr>
        <w:pStyle w:val="Jednostka"/>
        <w:rPr>
          <w:b/>
          <w:sz w:val="28"/>
        </w:rPr>
      </w:pPr>
    </w:p>
    <w:p w14:paraId="7C0F4063" w14:textId="77777777" w:rsidR="00D857BF" w:rsidRPr="003D3155" w:rsidRDefault="005E683D" w:rsidP="003D3155">
      <w:pPr>
        <w:pStyle w:val="Jednostka"/>
      </w:pPr>
      <w:r>
        <w:t>Informacja prasowa</w:t>
      </w:r>
    </w:p>
    <w:p w14:paraId="702607EE" w14:textId="77777777"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14:paraId="7E0B19F0" w14:textId="77777777" w:rsidR="006E4CF3" w:rsidRDefault="006E4CF3" w:rsidP="005F1081">
      <w:pPr>
        <w:spacing w:line="360" w:lineRule="auto"/>
        <w:rPr>
          <w:rFonts w:asciiTheme="minorHAnsi" w:eastAsia="Calibri" w:hAnsiTheme="minorHAnsi"/>
          <w:b/>
          <w:bCs/>
          <w:color w:val="auto"/>
          <w:sz w:val="28"/>
          <w:szCs w:val="28"/>
        </w:rPr>
      </w:pPr>
      <w:r w:rsidRPr="006E4CF3">
        <w:rPr>
          <w:rFonts w:asciiTheme="minorHAnsi" w:eastAsia="Calibri" w:hAnsiTheme="minorHAnsi"/>
          <w:b/>
          <w:bCs/>
          <w:color w:val="auto"/>
          <w:sz w:val="28"/>
          <w:szCs w:val="28"/>
        </w:rPr>
        <w:t>Tarcza 7.0</w:t>
      </w:r>
      <w:r w:rsidR="005F1081">
        <w:rPr>
          <w:rFonts w:asciiTheme="minorHAnsi" w:eastAsia="Calibri" w:hAnsiTheme="minorHAnsi"/>
          <w:b/>
          <w:bCs/>
          <w:color w:val="auto"/>
          <w:sz w:val="28"/>
          <w:szCs w:val="28"/>
        </w:rPr>
        <w:t xml:space="preserve"> – przedsiębiorco złóż wniosek</w:t>
      </w:r>
      <w:r>
        <w:rPr>
          <w:rFonts w:asciiTheme="minorHAnsi" w:eastAsia="Calibri" w:hAnsiTheme="minorHAnsi"/>
          <w:b/>
          <w:bCs/>
          <w:color w:val="auto"/>
          <w:sz w:val="28"/>
          <w:szCs w:val="28"/>
        </w:rPr>
        <w:t xml:space="preserve"> o odroczenie składek</w:t>
      </w:r>
    </w:p>
    <w:p w14:paraId="0AEEFC5C" w14:textId="77777777" w:rsidR="006E4CF3" w:rsidRPr="006E4CF3" w:rsidRDefault="005F1081" w:rsidP="005F1081">
      <w:pPr>
        <w:spacing w:line="360" w:lineRule="auto"/>
        <w:rPr>
          <w:rFonts w:asciiTheme="minorHAnsi" w:eastAsia="Calibri" w:hAnsiTheme="minorHAnsi"/>
          <w:b/>
          <w:bCs/>
          <w:color w:val="auto"/>
          <w:szCs w:val="24"/>
        </w:rPr>
      </w:pPr>
      <w:r>
        <w:rPr>
          <w:rFonts w:asciiTheme="minorHAnsi" w:eastAsia="Calibri" w:hAnsiTheme="minorHAnsi"/>
          <w:b/>
          <w:bCs/>
          <w:color w:val="auto"/>
          <w:szCs w:val="24"/>
        </w:rPr>
        <w:t>Przedsiębiorcy</w:t>
      </w:r>
      <w:r w:rsidR="006E4CF3" w:rsidRPr="006E4CF3">
        <w:rPr>
          <w:rFonts w:asciiTheme="minorHAnsi" w:eastAsia="Calibri" w:hAnsiTheme="minorHAnsi"/>
          <w:b/>
          <w:bCs/>
          <w:color w:val="auto"/>
          <w:szCs w:val="24"/>
        </w:rPr>
        <w:t>, którzy czekają na wejście w życie przepisów Tarczy antykryzysowej 7.0, mogą już teraz składać wnioski o odroczenie terminu płatności składek za styczeń 2021 r. - przypomina Zakład Ubezpieczeń Społecznych.</w:t>
      </w:r>
    </w:p>
    <w:p w14:paraId="0D5405C1" w14:textId="77777777" w:rsidR="005F1081" w:rsidRDefault="006E4CF3" w:rsidP="005F1081">
      <w:pPr>
        <w:spacing w:line="360" w:lineRule="auto"/>
        <w:rPr>
          <w:rFonts w:asciiTheme="minorHAnsi" w:eastAsia="Calibri" w:hAnsiTheme="minorHAnsi"/>
          <w:b/>
          <w:bCs/>
          <w:color w:val="auto"/>
          <w:szCs w:val="24"/>
        </w:rPr>
      </w:pPr>
      <w:r w:rsidRPr="006E4CF3">
        <w:rPr>
          <w:rFonts w:asciiTheme="minorHAnsi" w:eastAsia="Calibri" w:hAnsiTheme="minorHAnsi"/>
          <w:color w:val="auto"/>
          <w:szCs w:val="24"/>
        </w:rPr>
        <w:t>Aktualnie trwają prace nad rozporządzeniem rządu wprowadzającym tzw. tarczę antykryzysową 7</w:t>
      </w:r>
      <w:r w:rsidR="005F1081">
        <w:rPr>
          <w:rFonts w:asciiTheme="minorHAnsi" w:eastAsia="Calibri" w:hAnsiTheme="minorHAnsi"/>
          <w:color w:val="auto"/>
          <w:szCs w:val="24"/>
        </w:rPr>
        <w:t>.0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. </w:t>
      </w:r>
      <w:r w:rsidR="005F1081">
        <w:rPr>
          <w:rFonts w:asciiTheme="minorHAnsi" w:eastAsia="Calibri" w:hAnsiTheme="minorHAnsi"/>
          <w:color w:val="auto"/>
          <w:szCs w:val="24"/>
        </w:rPr>
        <w:t>Nowe przepisy przewidują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 m.in. zwolnienie z opłacania składek za grudzień 2020 r. lub za  grudzień </w:t>
      </w:r>
      <w:r w:rsidR="005F1081">
        <w:rPr>
          <w:rFonts w:asciiTheme="minorHAnsi" w:eastAsia="Calibri" w:hAnsiTheme="minorHAnsi"/>
          <w:color w:val="auto"/>
          <w:szCs w:val="24"/>
        </w:rPr>
        <w:t xml:space="preserve">2020 r. </w:t>
      </w:r>
      <w:r w:rsidRPr="006E4CF3">
        <w:rPr>
          <w:rFonts w:asciiTheme="minorHAnsi" w:eastAsia="Calibri" w:hAnsiTheme="minorHAnsi"/>
          <w:color w:val="auto"/>
          <w:szCs w:val="24"/>
        </w:rPr>
        <w:t>i styczeń 2021 r. dla płatników działających pod określonymi kodami PKD.</w:t>
      </w:r>
      <w:r w:rsidR="005F1081">
        <w:rPr>
          <w:rFonts w:asciiTheme="minorHAnsi" w:eastAsia="Calibri" w:hAnsiTheme="minorHAnsi"/>
          <w:color w:val="auto"/>
          <w:szCs w:val="24"/>
        </w:rPr>
        <w:t xml:space="preserve"> </w:t>
      </w:r>
      <w:r w:rsidRPr="006E4CF3">
        <w:rPr>
          <w:rFonts w:asciiTheme="minorHAnsi" w:eastAsia="Calibri" w:hAnsiTheme="minorHAnsi"/>
          <w:color w:val="auto"/>
          <w:szCs w:val="24"/>
        </w:rPr>
        <w:t>Po wejściu w życie</w:t>
      </w:r>
      <w:r w:rsidR="005F1081">
        <w:rPr>
          <w:rFonts w:asciiTheme="minorHAnsi" w:eastAsia="Calibri" w:hAnsiTheme="minorHAnsi"/>
          <w:color w:val="auto"/>
          <w:szCs w:val="24"/>
        </w:rPr>
        <w:t xml:space="preserve"> powyższych przepisów</w:t>
      </w:r>
      <w:r w:rsidRPr="006E4CF3">
        <w:rPr>
          <w:rFonts w:asciiTheme="minorHAnsi" w:eastAsia="Calibri" w:hAnsiTheme="minorHAnsi"/>
          <w:color w:val="auto"/>
          <w:szCs w:val="24"/>
        </w:rPr>
        <w:t>, płatnicy uwzględni</w:t>
      </w:r>
      <w:r w:rsidR="00FF4245">
        <w:rPr>
          <w:rFonts w:asciiTheme="minorHAnsi" w:eastAsia="Calibri" w:hAnsiTheme="minorHAnsi"/>
          <w:color w:val="auto"/>
          <w:szCs w:val="24"/>
        </w:rPr>
        <w:t>eni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 w Tarczy antykryzysowej 7</w:t>
      </w:r>
      <w:r w:rsidR="005F1081">
        <w:rPr>
          <w:rFonts w:asciiTheme="minorHAnsi" w:eastAsia="Calibri" w:hAnsiTheme="minorHAnsi"/>
          <w:color w:val="auto"/>
          <w:szCs w:val="24"/>
        </w:rPr>
        <w:t>.0</w:t>
      </w:r>
      <w:r w:rsidRPr="006E4CF3">
        <w:rPr>
          <w:rFonts w:asciiTheme="minorHAnsi" w:eastAsia="Calibri" w:hAnsiTheme="minorHAnsi"/>
          <w:color w:val="auto"/>
          <w:szCs w:val="24"/>
        </w:rPr>
        <w:t>, będą mogli wystąpić z wnioskiem w tym zakresie.</w:t>
      </w:r>
    </w:p>
    <w:p w14:paraId="6B6D76A8" w14:textId="77777777" w:rsidR="005F1081" w:rsidRDefault="006E4CF3" w:rsidP="005F1081">
      <w:pPr>
        <w:spacing w:line="360" w:lineRule="auto"/>
        <w:rPr>
          <w:rFonts w:asciiTheme="minorHAnsi" w:eastAsia="Calibri" w:hAnsiTheme="minorHAnsi"/>
          <w:color w:val="auto"/>
          <w:szCs w:val="24"/>
        </w:rPr>
      </w:pPr>
      <w:r w:rsidRPr="006E4CF3">
        <w:rPr>
          <w:rFonts w:asciiTheme="minorHAnsi" w:eastAsia="Calibri" w:hAnsiTheme="minorHAnsi"/>
          <w:i/>
          <w:color w:val="auto"/>
          <w:szCs w:val="24"/>
        </w:rPr>
        <w:t>Jeśli płatnik złożył lub złoży wniosek o odroczenie przed terminem płatności składek, w razie zawarcia umowy</w:t>
      </w:r>
      <w:r w:rsidR="005F1081" w:rsidRPr="005F1081">
        <w:rPr>
          <w:rFonts w:asciiTheme="minorHAnsi" w:eastAsia="Calibri" w:hAnsiTheme="minorHAnsi"/>
          <w:i/>
          <w:color w:val="auto"/>
          <w:szCs w:val="24"/>
        </w:rPr>
        <w:t>,</w:t>
      </w:r>
      <w:r w:rsidRPr="006E4CF3">
        <w:rPr>
          <w:rFonts w:asciiTheme="minorHAnsi" w:eastAsia="Calibri" w:hAnsiTheme="minorHAnsi"/>
          <w:i/>
          <w:color w:val="auto"/>
          <w:szCs w:val="24"/>
        </w:rPr>
        <w:t xml:space="preserve"> nie poniesie on żadnych kosztów związanych z ulgą. Ulga ta będzie udzielana bez opłaty prolongacyjnej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 </w:t>
      </w:r>
      <w:r w:rsidR="005F1081">
        <w:rPr>
          <w:rFonts w:asciiTheme="minorHAnsi" w:eastAsia="Calibri" w:hAnsiTheme="minorHAnsi"/>
          <w:color w:val="auto"/>
          <w:szCs w:val="24"/>
        </w:rPr>
        <w:t>–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 </w:t>
      </w:r>
      <w:r w:rsidR="005F1081">
        <w:rPr>
          <w:rFonts w:asciiTheme="minorHAnsi" w:eastAsia="Calibri" w:hAnsiTheme="minorHAnsi"/>
          <w:color w:val="auto"/>
          <w:szCs w:val="24"/>
        </w:rPr>
        <w:t xml:space="preserve">informuje Marlena Nowicka – regionalna rzeczniczka prasowa ZUS w Wielkopolsce - </w:t>
      </w:r>
      <w:r w:rsidRPr="006E4CF3">
        <w:rPr>
          <w:rFonts w:asciiTheme="minorHAnsi" w:eastAsia="Calibri" w:hAnsiTheme="minorHAnsi"/>
          <w:i/>
          <w:color w:val="auto"/>
          <w:szCs w:val="24"/>
        </w:rPr>
        <w:t>Płatnik może również zdecydować się na opłacenie składki za grudzień lub styczeń w terminie, a później wystąpić z wnioskiem o zwolnienie z opłacania składek za te miesiące. Wówczas opłacone składki zostaną mu zwrócone.</w:t>
      </w:r>
      <w:r w:rsidRPr="006E4CF3">
        <w:rPr>
          <w:rFonts w:asciiTheme="minorHAnsi" w:eastAsia="Calibri" w:hAnsiTheme="minorHAnsi"/>
          <w:color w:val="auto"/>
          <w:szCs w:val="24"/>
        </w:rPr>
        <w:t xml:space="preserve"> </w:t>
      </w:r>
    </w:p>
    <w:p w14:paraId="616DF80D" w14:textId="77777777" w:rsidR="006E4CF3" w:rsidRPr="006E4CF3" w:rsidRDefault="006E4CF3" w:rsidP="005F1081">
      <w:pPr>
        <w:spacing w:line="360" w:lineRule="auto"/>
        <w:rPr>
          <w:rFonts w:asciiTheme="minorHAnsi" w:eastAsia="Calibri" w:hAnsiTheme="minorHAnsi"/>
          <w:color w:val="auto"/>
          <w:szCs w:val="24"/>
        </w:rPr>
      </w:pPr>
      <w:r w:rsidRPr="006E4CF3">
        <w:rPr>
          <w:rFonts w:asciiTheme="minorHAnsi" w:eastAsia="Calibri" w:hAnsiTheme="minorHAnsi"/>
          <w:color w:val="auto"/>
          <w:szCs w:val="24"/>
        </w:rPr>
        <w:t>Jeżeli natomiast okaże się, że płatnikowi nie przysługuje zwolnienie z opłacania składek za grudzień lub za styczeń i opłaci je po terminie płatności, to będzie mógł wystąpić z wnioskiem o odstąpienie od naliczania odsetek (RDO). Będzie mógł także wystąpić z wnioskiem o rozłożenie składek na raty.</w:t>
      </w:r>
    </w:p>
    <w:p w14:paraId="52D1EFA6" w14:textId="77777777" w:rsidR="00637029" w:rsidRPr="006E4CF3" w:rsidRDefault="00637029" w:rsidP="006E4CF3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</w:p>
    <w:p w14:paraId="5AE3A6D8" w14:textId="77777777"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CD1A" w14:textId="77777777" w:rsidR="008B41C2" w:rsidRDefault="008B41C2">
      <w:pPr>
        <w:spacing w:before="0" w:after="0"/>
      </w:pPr>
      <w:r>
        <w:separator/>
      </w:r>
    </w:p>
  </w:endnote>
  <w:endnote w:type="continuationSeparator" w:id="0">
    <w:p w14:paraId="6A98D0AD" w14:textId="77777777" w:rsidR="008B41C2" w:rsidRDefault="008B4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669F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3702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B41C2">
      <w:fldChar w:fldCharType="begin"/>
    </w:r>
    <w:r w:rsidR="008B41C2">
      <w:instrText xml:space="preserve"> NUMPAGES  \* MERGEFORMAT </w:instrText>
    </w:r>
    <w:r w:rsidR="008B41C2">
      <w:fldChar w:fldCharType="separate"/>
    </w:r>
    <w:r w:rsidR="00637029" w:rsidRPr="00637029">
      <w:rPr>
        <w:rStyle w:val="StopkastronyZnak"/>
        <w:noProof/>
      </w:rPr>
      <w:t>2</w:t>
    </w:r>
    <w:r w:rsidR="008B41C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FB34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EC9E8F9" wp14:editId="02FB7B9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0FF3" w14:textId="77777777" w:rsidR="008B41C2" w:rsidRDefault="008B41C2">
      <w:pPr>
        <w:spacing w:before="0" w:after="0"/>
      </w:pPr>
      <w:r>
        <w:separator/>
      </w:r>
    </w:p>
  </w:footnote>
  <w:footnote w:type="continuationSeparator" w:id="0">
    <w:p w14:paraId="130BDB43" w14:textId="77777777" w:rsidR="008B41C2" w:rsidRDefault="008B41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75A16"/>
    <w:rsid w:val="003D3155"/>
    <w:rsid w:val="0046767C"/>
    <w:rsid w:val="00496F48"/>
    <w:rsid w:val="00564776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B41C2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368C8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B0FD"/>
  <w15:docId w15:val="{C3D1DE08-FC4A-45EE-9229-9D9F35D3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EWA</cp:lastModifiedBy>
  <cp:revision>2</cp:revision>
  <cp:lastPrinted>2017-08-31T10:00:00Z</cp:lastPrinted>
  <dcterms:created xsi:type="dcterms:W3CDTF">2021-01-22T06:43:00Z</dcterms:created>
  <dcterms:modified xsi:type="dcterms:W3CDTF">2021-01-22T06:43:00Z</dcterms:modified>
</cp:coreProperties>
</file>